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41010" w14:textId="77777777" w:rsidR="008A1FF2" w:rsidRPr="00E960BB" w:rsidRDefault="008A1FF2" w:rsidP="008A1FF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77911AD" w14:textId="77777777" w:rsidR="008A1FF2" w:rsidRPr="009C54AE" w:rsidRDefault="008A1FF2" w:rsidP="008A1F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A7E7D9" w14:textId="51BA11CE" w:rsidR="008A1FF2" w:rsidRPr="009C54AE" w:rsidRDefault="008A1FF2" w:rsidP="008A1FF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1081B52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1081B5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Pr="00961E36">
        <w:rPr>
          <w:rFonts w:ascii="Corbel" w:hAnsi="Corbel"/>
          <w:i/>
          <w:iCs/>
          <w:smallCaps/>
          <w:sz w:val="24"/>
          <w:szCs w:val="24"/>
        </w:rPr>
        <w:t>202</w:t>
      </w:r>
      <w:r w:rsidR="00437E34">
        <w:rPr>
          <w:rFonts w:ascii="Corbel" w:hAnsi="Corbel"/>
          <w:i/>
          <w:iCs/>
          <w:smallCaps/>
          <w:sz w:val="24"/>
          <w:szCs w:val="24"/>
        </w:rPr>
        <w:t>3</w:t>
      </w:r>
      <w:r w:rsidRPr="00961E36">
        <w:rPr>
          <w:rFonts w:ascii="Corbel" w:hAnsi="Corbel"/>
          <w:i/>
          <w:iCs/>
          <w:smallCaps/>
          <w:sz w:val="24"/>
          <w:szCs w:val="24"/>
        </w:rPr>
        <w:t>-202</w:t>
      </w:r>
      <w:r w:rsidR="00437E34">
        <w:rPr>
          <w:rFonts w:ascii="Corbel" w:hAnsi="Corbel"/>
          <w:i/>
          <w:iCs/>
          <w:smallCaps/>
          <w:sz w:val="24"/>
          <w:szCs w:val="24"/>
        </w:rPr>
        <w:t>6</w:t>
      </w:r>
    </w:p>
    <w:p w14:paraId="56764D0B" w14:textId="77777777" w:rsidR="008A1FF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3767757" w14:textId="4FCFB376" w:rsidR="008A1FF2" w:rsidRPr="00EA483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961E36">
        <w:rPr>
          <w:rFonts w:ascii="Corbel" w:hAnsi="Corbel"/>
          <w:sz w:val="20"/>
          <w:szCs w:val="20"/>
        </w:rPr>
        <w:t>202</w:t>
      </w:r>
      <w:r w:rsidR="00437E34">
        <w:rPr>
          <w:rFonts w:ascii="Corbel" w:hAnsi="Corbel"/>
          <w:sz w:val="20"/>
          <w:szCs w:val="20"/>
        </w:rPr>
        <w:t>5</w:t>
      </w:r>
      <w:r w:rsidRPr="00961E36">
        <w:rPr>
          <w:rFonts w:ascii="Corbel" w:hAnsi="Corbel"/>
          <w:sz w:val="20"/>
          <w:szCs w:val="20"/>
        </w:rPr>
        <w:t>/202</w:t>
      </w:r>
      <w:r w:rsidR="00437E34">
        <w:rPr>
          <w:rFonts w:ascii="Corbel" w:hAnsi="Corbel"/>
          <w:sz w:val="20"/>
          <w:szCs w:val="20"/>
        </w:rPr>
        <w:t>6</w:t>
      </w:r>
    </w:p>
    <w:p w14:paraId="42CCFE00" w14:textId="77777777" w:rsidR="008A1FF2" w:rsidRPr="009C54AE" w:rsidRDefault="008A1FF2" w:rsidP="008A1FF2">
      <w:pPr>
        <w:spacing w:after="0" w:line="240" w:lineRule="auto"/>
        <w:rPr>
          <w:rFonts w:ascii="Corbel" w:hAnsi="Corbel"/>
          <w:sz w:val="24"/>
          <w:szCs w:val="24"/>
        </w:rPr>
      </w:pPr>
    </w:p>
    <w:p w14:paraId="4D39251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A1FF2" w:rsidRPr="009C54AE" w14:paraId="323DC0FF" w14:textId="77777777" w:rsidTr="006827B6">
        <w:tc>
          <w:tcPr>
            <w:tcW w:w="2694" w:type="dxa"/>
            <w:vAlign w:val="center"/>
          </w:tcPr>
          <w:p w14:paraId="245083B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DA3C07" w14:textId="77777777" w:rsidR="008A1FF2" w:rsidRPr="00BE1C13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E1C13">
              <w:rPr>
                <w:rFonts w:ascii="Corbel" w:hAnsi="Corbel"/>
                <w:sz w:val="24"/>
                <w:szCs w:val="24"/>
              </w:rPr>
              <w:t>PSYCHOLOGIA SYTUACJI KRYZYSOWYCH</w:t>
            </w:r>
          </w:p>
        </w:tc>
      </w:tr>
      <w:tr w:rsidR="008A1FF2" w:rsidRPr="009C54AE" w14:paraId="26A55F0E" w14:textId="77777777" w:rsidTr="006827B6">
        <w:tc>
          <w:tcPr>
            <w:tcW w:w="2694" w:type="dxa"/>
            <w:vAlign w:val="center"/>
          </w:tcPr>
          <w:p w14:paraId="0621B20F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5B89E7F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BW58</w:t>
            </w:r>
          </w:p>
        </w:tc>
      </w:tr>
      <w:tr w:rsidR="008A1FF2" w:rsidRPr="009C54AE" w14:paraId="3A8171F0" w14:textId="77777777" w:rsidTr="006827B6">
        <w:tc>
          <w:tcPr>
            <w:tcW w:w="2694" w:type="dxa"/>
            <w:vAlign w:val="center"/>
          </w:tcPr>
          <w:p w14:paraId="313C6BA9" w14:textId="77777777" w:rsidR="008A1FF2" w:rsidRPr="003641D2" w:rsidRDefault="008A1FF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5FB087C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1FF2" w:rsidRPr="009C54AE" w14:paraId="6E4B5F3B" w14:textId="77777777" w:rsidTr="006827B6">
        <w:tc>
          <w:tcPr>
            <w:tcW w:w="2694" w:type="dxa"/>
            <w:vAlign w:val="center"/>
          </w:tcPr>
          <w:p w14:paraId="12FCC574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2FAEA3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1C1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A1FF2" w:rsidRPr="009C54AE" w14:paraId="113EEC2D" w14:textId="77777777" w:rsidTr="006827B6">
        <w:tc>
          <w:tcPr>
            <w:tcW w:w="2694" w:type="dxa"/>
            <w:vAlign w:val="center"/>
          </w:tcPr>
          <w:p w14:paraId="5C91473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667262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A1FF2" w:rsidRPr="009C54AE" w14:paraId="0CD0E124" w14:textId="77777777" w:rsidTr="006827B6">
        <w:tc>
          <w:tcPr>
            <w:tcW w:w="2694" w:type="dxa"/>
            <w:vAlign w:val="center"/>
          </w:tcPr>
          <w:p w14:paraId="35F73445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9CFE33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A1FF2" w:rsidRPr="009C54AE" w14:paraId="639CCF4C" w14:textId="77777777" w:rsidTr="006827B6">
        <w:tc>
          <w:tcPr>
            <w:tcW w:w="2694" w:type="dxa"/>
            <w:vAlign w:val="center"/>
          </w:tcPr>
          <w:p w14:paraId="4459EA29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78F6B1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F2" w:rsidRPr="009C54AE" w14:paraId="17B8D0BD" w14:textId="77777777" w:rsidTr="006827B6">
        <w:tc>
          <w:tcPr>
            <w:tcW w:w="2694" w:type="dxa"/>
            <w:vAlign w:val="center"/>
          </w:tcPr>
          <w:p w14:paraId="11C97F23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1F2419" w14:textId="0BE060EB" w:rsidR="008A1FF2" w:rsidRPr="009C54AE" w:rsidRDefault="00AA085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A1FF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A1FF2" w:rsidRPr="009C54AE" w14:paraId="41292706" w14:textId="77777777" w:rsidTr="006827B6">
        <w:tc>
          <w:tcPr>
            <w:tcW w:w="2694" w:type="dxa"/>
            <w:vAlign w:val="center"/>
          </w:tcPr>
          <w:p w14:paraId="282CADA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0F25C7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 rok/piąty semestr</w:t>
            </w:r>
          </w:p>
        </w:tc>
      </w:tr>
      <w:tr w:rsidR="008A1FF2" w:rsidRPr="009C54AE" w14:paraId="091CB808" w14:textId="77777777" w:rsidTr="006827B6">
        <w:tc>
          <w:tcPr>
            <w:tcW w:w="2694" w:type="dxa"/>
            <w:vAlign w:val="center"/>
          </w:tcPr>
          <w:p w14:paraId="62CAE1F3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4B2024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A1FF2" w:rsidRPr="009C54AE" w14:paraId="21DF94F5" w14:textId="77777777" w:rsidTr="006827B6">
        <w:tc>
          <w:tcPr>
            <w:tcW w:w="2694" w:type="dxa"/>
            <w:vAlign w:val="center"/>
          </w:tcPr>
          <w:p w14:paraId="2DCCD22A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A76522" w14:textId="77777777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F2" w:rsidRPr="009C54AE" w14:paraId="11C92D09" w14:textId="77777777" w:rsidTr="006827B6">
        <w:tc>
          <w:tcPr>
            <w:tcW w:w="2694" w:type="dxa"/>
            <w:vAlign w:val="center"/>
          </w:tcPr>
          <w:p w14:paraId="1962390C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33441E" w14:textId="5FF7D09D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37E34">
              <w:rPr>
                <w:rFonts w:ascii="Corbel" w:hAnsi="Corbel"/>
                <w:b w:val="0"/>
                <w:sz w:val="24"/>
                <w:szCs w:val="24"/>
              </w:rPr>
              <w:t xml:space="preserve">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437E3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A1FF2" w:rsidRPr="009C54AE" w14:paraId="2A502AAF" w14:textId="77777777" w:rsidTr="006827B6">
        <w:tc>
          <w:tcPr>
            <w:tcW w:w="2694" w:type="dxa"/>
            <w:vAlign w:val="center"/>
          </w:tcPr>
          <w:p w14:paraId="6DD16897" w14:textId="77777777"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A65D26" w14:textId="755F5A8B"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37E34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437E3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60825809" w14:textId="77777777" w:rsidR="008A1FF2" w:rsidRPr="009C54AE" w:rsidRDefault="008A1FF2" w:rsidP="008A1FF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37830A8" w14:textId="77777777" w:rsidR="008A1FF2" w:rsidRPr="009C54AE" w:rsidRDefault="008A1FF2" w:rsidP="008A1FF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EF5946" w14:textId="77777777" w:rsidR="008A1FF2" w:rsidRPr="009C54AE" w:rsidRDefault="008A1FF2" w:rsidP="008A1F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40ADC4" w14:textId="77777777" w:rsidR="008A1FF2" w:rsidRPr="009C54AE" w:rsidRDefault="008A1FF2" w:rsidP="008A1F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A1FF2" w:rsidRPr="009C54AE" w14:paraId="09A3322D" w14:textId="77777777" w:rsidTr="006827B6">
        <w:tc>
          <w:tcPr>
            <w:tcW w:w="1048" w:type="dxa"/>
          </w:tcPr>
          <w:p w14:paraId="15572228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AC605DD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9DBC501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F218968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4A15702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6C93EE38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226DC59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27DFFB81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6C04E0B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2A7EE619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14E0859" w14:textId="77777777"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641D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8A1FF2" w:rsidRPr="009C54AE" w14:paraId="0441CECE" w14:textId="77777777" w:rsidTr="006827B6">
        <w:trPr>
          <w:trHeight w:val="453"/>
        </w:trPr>
        <w:tc>
          <w:tcPr>
            <w:tcW w:w="1048" w:type="dxa"/>
          </w:tcPr>
          <w:p w14:paraId="54C894C7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2E008B7B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5F3CAD1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B8ABA9" w14:textId="6179273D" w:rsidR="008A1FF2" w:rsidRPr="009C54AE" w:rsidRDefault="00AA085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4B9E5646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4609A24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9062155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B3993F1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AED6B21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1339E05" w14:textId="77777777"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A77605" w14:textId="77777777" w:rsidR="008A1FF2" w:rsidRPr="009C54AE" w:rsidRDefault="008A1FF2" w:rsidP="008A1FF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679F12" w14:textId="77777777" w:rsidR="008A1FF2" w:rsidRPr="009C54AE" w:rsidRDefault="008A1FF2" w:rsidP="008A1FF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E35C1" w14:textId="77777777"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70FA24" w14:textId="77777777"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C39066E" w14:textId="77777777"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B86B2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F36BB2" w14:textId="77777777"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2581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0774BE1" w14:textId="77777777"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6C3C4" w14:textId="77777777"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1058E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D2ED9C6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A1FF2" w:rsidRPr="009C54AE" w14:paraId="4080476E" w14:textId="77777777" w:rsidTr="006827B6">
        <w:tc>
          <w:tcPr>
            <w:tcW w:w="9670" w:type="dxa"/>
          </w:tcPr>
          <w:p w14:paraId="79655BD1" w14:textId="77777777" w:rsidR="008A1FF2" w:rsidRPr="009C54AE" w:rsidRDefault="008A1FF2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psychologii, w tym z psychologii osobowości i klinicznej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4410D06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1E9D4C4A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138473B3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5B575213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3FF477A6" w14:textId="77777777"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209EDF7E" w14:textId="77777777" w:rsidR="008A1FF2" w:rsidRPr="00C05F44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F0A37E" w14:textId="77777777" w:rsidR="008A1FF2" w:rsidRPr="00C05F44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14:paraId="6FBCCD85" w14:textId="77777777" w:rsidR="008A1FF2" w:rsidRDefault="008A1FF2" w:rsidP="008A1FF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92562B9" w14:textId="77777777" w:rsidR="008A1FF2" w:rsidRPr="009C54AE" w:rsidRDefault="008A1FF2" w:rsidP="008A1F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8A1FF2" w:rsidRPr="009C54AE" w14:paraId="5699861C" w14:textId="77777777" w:rsidTr="006827B6">
        <w:tc>
          <w:tcPr>
            <w:tcW w:w="851" w:type="dxa"/>
            <w:vAlign w:val="center"/>
          </w:tcPr>
          <w:p w14:paraId="6A493356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436C2C" w14:textId="179261E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Zapoznanie studentów z wiedzą na temat kryzysu psychologicznego, czynnikami mającymi wpływ na jego przeżywanie oraz ze skutkami dla jednostki.</w:t>
            </w:r>
          </w:p>
        </w:tc>
      </w:tr>
      <w:tr w:rsidR="008A1FF2" w:rsidRPr="009C54AE" w14:paraId="6BE56D41" w14:textId="77777777" w:rsidTr="006827B6">
        <w:tc>
          <w:tcPr>
            <w:tcW w:w="851" w:type="dxa"/>
            <w:vAlign w:val="center"/>
          </w:tcPr>
          <w:p w14:paraId="5ABACDDE" w14:textId="77777777" w:rsidR="008A1FF2" w:rsidRPr="003641D2" w:rsidRDefault="008A1FF2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2"/>
              </w:rPr>
            </w:pPr>
            <w:r w:rsidRPr="003641D2">
              <w:rPr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B78947D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Przyswojenie wiedzy na temat interwencji skierowanej do osób przeżywających kryzysy.</w:t>
            </w:r>
          </w:p>
        </w:tc>
      </w:tr>
      <w:tr w:rsidR="008A1FF2" w:rsidRPr="009C54AE" w14:paraId="1FBC7FDD" w14:textId="77777777" w:rsidTr="006827B6">
        <w:tc>
          <w:tcPr>
            <w:tcW w:w="851" w:type="dxa"/>
            <w:vAlign w:val="center"/>
          </w:tcPr>
          <w:p w14:paraId="5B9D3B64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39FC5102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color w:val="000000"/>
                <w:spacing w:val="-4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Dostarczenie wiedzy i ćwiczenie umiejętności niezbędnych w nawiązaniu pierwszego kontaktu z klientem, a także rozwoju samoświadomości w rozpoznawaniu własnych zasobów i ograniczeń w takiej relacji.</w:t>
            </w:r>
          </w:p>
        </w:tc>
      </w:tr>
      <w:tr w:rsidR="008A1FF2" w:rsidRPr="009C54AE" w14:paraId="5142001B" w14:textId="77777777" w:rsidTr="006827B6">
        <w:tc>
          <w:tcPr>
            <w:tcW w:w="851" w:type="dxa"/>
            <w:vAlign w:val="center"/>
          </w:tcPr>
          <w:p w14:paraId="1D81F55D" w14:textId="77777777"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1DAEAD7B" w14:textId="77777777"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Poznanie metod i technik pomagania stosowanych przy rozwiązywaniu różnych kategorii problemów (kryzysów indywidualnych i rodzinnych). Nabycie umiejętności diagnozowania problemu (kryzysu) i stosowania działań prowadzących do jego rozwiązania.</w:t>
            </w:r>
          </w:p>
        </w:tc>
      </w:tr>
    </w:tbl>
    <w:p w14:paraId="6C0ADD07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CE51D9" w14:textId="77777777"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26D8DC" w14:textId="77777777"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8A1FF2" w:rsidRPr="009C54AE" w14:paraId="6A532B43" w14:textId="77777777" w:rsidTr="00E216B0">
        <w:tc>
          <w:tcPr>
            <w:tcW w:w="1681" w:type="dxa"/>
            <w:vAlign w:val="center"/>
          </w:tcPr>
          <w:p w14:paraId="0A5A4079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681F8C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8F238A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1FF2" w:rsidRPr="009C54AE" w14:paraId="5103A4F0" w14:textId="77777777" w:rsidTr="00E216B0">
        <w:tc>
          <w:tcPr>
            <w:tcW w:w="1681" w:type="dxa"/>
          </w:tcPr>
          <w:p w14:paraId="13AFAA25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</w:t>
            </w:r>
            <w:r w:rsidRPr="009F491A">
              <w:rPr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551F0A22" w14:textId="42176025" w:rsidR="008A1FF2" w:rsidRPr="009F491A" w:rsidRDefault="00E216B0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Pr="00664524">
              <w:rPr>
                <w:rFonts w:ascii="Corbel" w:eastAsia="Times New Roman" w:hAnsi="Corbel"/>
              </w:rPr>
              <w:t>rodzaje więzi społecznych ze szczególnym uwzględnieniem tych, które mają znaczenie dla bezpieczeństwa człowieka</w:t>
            </w:r>
            <w:r>
              <w:rPr>
                <w:rFonts w:ascii="Corbel" w:eastAsia="Times New Roman" w:hAnsi="Corbel"/>
              </w:rPr>
              <w:t>.</w:t>
            </w:r>
          </w:p>
        </w:tc>
        <w:tc>
          <w:tcPr>
            <w:tcW w:w="1865" w:type="dxa"/>
          </w:tcPr>
          <w:p w14:paraId="22D49923" w14:textId="46B136DC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K_W06</w:t>
            </w:r>
          </w:p>
        </w:tc>
      </w:tr>
      <w:tr w:rsidR="008A1FF2" w:rsidRPr="009C54AE" w14:paraId="0DA86232" w14:textId="77777777" w:rsidTr="00E216B0">
        <w:tc>
          <w:tcPr>
            <w:tcW w:w="1681" w:type="dxa"/>
          </w:tcPr>
          <w:p w14:paraId="13DB6122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622A15F0" w14:textId="0AD4D9C6" w:rsidR="008A1FF2" w:rsidRPr="009F491A" w:rsidRDefault="00E216B0" w:rsidP="006827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>A</w:t>
            </w:r>
            <w:r w:rsidRPr="00664524">
              <w:rPr>
                <w:rFonts w:ascii="Corbel" w:hAnsi="Corbel"/>
              </w:rPr>
              <w:t>bsolwent potrafi identyfikować, interpretować i wyjaśniać zjawiska i procesy społeczne specyficzne dla współczesnych wyzwań i zagrożeń</w:t>
            </w:r>
            <w:r w:rsidR="00C76F3D">
              <w:rPr>
                <w:rFonts w:ascii="Corbel" w:hAnsi="Corbel"/>
              </w:rPr>
              <w:t>,</w:t>
            </w:r>
            <w:r w:rsidRPr="00664524">
              <w:rPr>
                <w:rFonts w:ascii="Corbel" w:hAnsi="Corbel"/>
              </w:rPr>
              <w:t xml:space="preserve"> </w:t>
            </w:r>
            <w:r w:rsidR="00C44D40">
              <w:rPr>
                <w:rFonts w:ascii="Corbel" w:hAnsi="Corbel"/>
              </w:rPr>
              <w:t>które ujawniają się w sytuacjach kryzysowych.</w:t>
            </w:r>
          </w:p>
        </w:tc>
        <w:tc>
          <w:tcPr>
            <w:tcW w:w="1865" w:type="dxa"/>
          </w:tcPr>
          <w:p w14:paraId="0398880F" w14:textId="08504A0E" w:rsidR="008A1FF2" w:rsidRPr="009F491A" w:rsidRDefault="00E216B0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K_U04</w:t>
            </w:r>
          </w:p>
        </w:tc>
      </w:tr>
      <w:tr w:rsidR="00E216B0" w:rsidRPr="009C54AE" w14:paraId="126D7FFB" w14:textId="77777777" w:rsidTr="00E216B0">
        <w:tc>
          <w:tcPr>
            <w:tcW w:w="1681" w:type="dxa"/>
          </w:tcPr>
          <w:p w14:paraId="0FCBDB3A" w14:textId="77777777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EK_03</w:t>
            </w:r>
          </w:p>
        </w:tc>
        <w:tc>
          <w:tcPr>
            <w:tcW w:w="5974" w:type="dxa"/>
            <w:vAlign w:val="center"/>
          </w:tcPr>
          <w:p w14:paraId="1AA6095A" w14:textId="63DB7853" w:rsidR="00E216B0" w:rsidRPr="009F491A" w:rsidRDefault="00C76F3D" w:rsidP="00E216B0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>określania i definiowania podstawowych priorytetów służących przeciwdziałaniu zagrożeniom struktur społecznych</w:t>
            </w:r>
            <w:r>
              <w:rPr>
                <w:rFonts w:ascii="Corbel" w:hAnsi="Corbel"/>
              </w:rPr>
              <w:t xml:space="preserve"> skutkujących konfliktami i radykalizacją.</w:t>
            </w:r>
          </w:p>
        </w:tc>
        <w:tc>
          <w:tcPr>
            <w:tcW w:w="1865" w:type="dxa"/>
          </w:tcPr>
          <w:p w14:paraId="6EC18DE5" w14:textId="5E47520B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K_K01</w:t>
            </w:r>
          </w:p>
        </w:tc>
      </w:tr>
      <w:tr w:rsidR="00E216B0" w:rsidRPr="009C54AE" w14:paraId="1C3BFDDE" w14:textId="77777777" w:rsidTr="00E216B0">
        <w:tc>
          <w:tcPr>
            <w:tcW w:w="1681" w:type="dxa"/>
          </w:tcPr>
          <w:p w14:paraId="0DD38858" w14:textId="77777777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EK_04</w:t>
            </w:r>
          </w:p>
        </w:tc>
        <w:tc>
          <w:tcPr>
            <w:tcW w:w="5974" w:type="dxa"/>
            <w:vAlign w:val="center"/>
          </w:tcPr>
          <w:p w14:paraId="07224860" w14:textId="3A9A7E39" w:rsidR="00E216B0" w:rsidRPr="009F491A" w:rsidRDefault="00C76F3D" w:rsidP="00E216B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 xml:space="preserve">obserwacji i interpretacji zjawisk społecznych </w:t>
            </w:r>
            <w:r>
              <w:rPr>
                <w:rFonts w:ascii="Corbel" w:hAnsi="Corbel"/>
              </w:rPr>
              <w:t>prowadzących do konfliktów i radykalizacji</w:t>
            </w:r>
            <w:r w:rsidR="00E216B0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w sytuacjach kryzysowyc</w:t>
            </w:r>
            <w:r w:rsidR="001C5025">
              <w:rPr>
                <w:rFonts w:ascii="Corbel" w:hAnsi="Corbel"/>
              </w:rPr>
              <w:t>h</w:t>
            </w:r>
            <w:r>
              <w:rPr>
                <w:rFonts w:ascii="Corbel" w:hAnsi="Corbel"/>
              </w:rPr>
              <w:t xml:space="preserve">  oraz </w:t>
            </w:r>
            <w:r w:rsidR="00E216B0" w:rsidRPr="00664524">
              <w:rPr>
                <w:rFonts w:ascii="Corbel" w:hAnsi="Corbel"/>
              </w:rPr>
              <w:t>dostrzegania ich wzajemnych relacji i zależności</w:t>
            </w:r>
            <w:r>
              <w:rPr>
                <w:rFonts w:ascii="Corbel" w:hAnsi="Corbel"/>
              </w:rPr>
              <w:t xml:space="preserve">. </w:t>
            </w:r>
          </w:p>
        </w:tc>
        <w:tc>
          <w:tcPr>
            <w:tcW w:w="1865" w:type="dxa"/>
          </w:tcPr>
          <w:p w14:paraId="493F4B63" w14:textId="4CBBCF0D"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K_K02</w:t>
            </w:r>
          </w:p>
        </w:tc>
      </w:tr>
    </w:tbl>
    <w:p w14:paraId="4486EC83" w14:textId="77777777" w:rsidR="008A1FF2" w:rsidRPr="009C54AE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18D0FD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5E885" w14:textId="77777777" w:rsidR="008A1FF2" w:rsidRPr="002234B9" w:rsidRDefault="008A1FF2" w:rsidP="008A1F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6D63DB7" w14:textId="77777777" w:rsidR="008A1FF2" w:rsidRPr="009C54AE" w:rsidRDefault="008A1FF2" w:rsidP="008A1F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0A51A7" w14:textId="77777777" w:rsidR="008A1FF2" w:rsidRPr="009C54AE" w:rsidRDefault="008A1FF2" w:rsidP="008A1FF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8A1FF2" w:rsidRPr="009F491A" w14:paraId="4977B18E" w14:textId="77777777" w:rsidTr="006827B6">
        <w:tc>
          <w:tcPr>
            <w:tcW w:w="9781" w:type="dxa"/>
          </w:tcPr>
          <w:p w14:paraId="1AEB21AD" w14:textId="77777777" w:rsidR="008A1FF2" w:rsidRPr="009F491A" w:rsidRDefault="008A1FF2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</w:rPr>
            </w:pPr>
            <w:r w:rsidRPr="009F491A">
              <w:rPr>
                <w:rFonts w:ascii="Times New Roman" w:hAnsi="Times New Roman"/>
                <w:b/>
                <w:sz w:val="24"/>
              </w:rPr>
              <w:t>Treści merytoryczne</w:t>
            </w:r>
          </w:p>
        </w:tc>
      </w:tr>
      <w:tr w:rsidR="008A1FF2" w:rsidRPr="009F491A" w14:paraId="6C01CD02" w14:textId="77777777" w:rsidTr="006827B6">
        <w:tc>
          <w:tcPr>
            <w:tcW w:w="9781" w:type="dxa"/>
          </w:tcPr>
          <w:p w14:paraId="0FE367E9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Zajęcia wprowadzające.</w:t>
            </w:r>
          </w:p>
          <w:p w14:paraId="2216088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Komunikowanie społeczne</w:t>
            </w:r>
          </w:p>
          <w:p w14:paraId="4251BCF8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Rodzaje kryzysów – diagnozowanie i reagowanie </w:t>
            </w:r>
          </w:p>
          <w:p w14:paraId="54CB4A1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Psychologia kryzysu społecznego </w:t>
            </w:r>
          </w:p>
          <w:p w14:paraId="15E61F96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lastRenderedPageBreak/>
              <w:t>Najważniejsze eksperymenty psychologiczne – krytyka i wątpliwości z nimi związane</w:t>
            </w:r>
          </w:p>
          <w:p w14:paraId="38567F0E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Efekt Lucyfera – case study do zrozumienia psychologii kryzysu </w:t>
            </w:r>
          </w:p>
          <w:p w14:paraId="69551373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Ego - „Gdzie są ci mężczyźni” – kryzys mężczyzny i kobiety we współczesnym świecie. </w:t>
            </w:r>
          </w:p>
          <w:p w14:paraId="7FD81B09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Zarządzenie kryzysem - plastyczność mózgu – potencjał w sytuacji kryzysowej</w:t>
            </w:r>
          </w:p>
          <w:p w14:paraId="20921691" w14:textId="77777777"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Kryzys polityczny – przykłady</w:t>
            </w:r>
          </w:p>
          <w:p w14:paraId="1F787A8A" w14:textId="77777777" w:rsidR="008A1FF2" w:rsidRPr="009F491A" w:rsidRDefault="008A1FF2" w:rsidP="006827B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1C22AD81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6F75D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2CB241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F510A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4B9">
        <w:rPr>
          <w:rFonts w:ascii="Corbel" w:hAnsi="Corbel"/>
          <w:b w:val="0"/>
          <w:smallCaps w:val="0"/>
          <w:szCs w:val="24"/>
        </w:rPr>
        <w:t>Analiza tekstów z dyskusją, praca w grupach, metoda problemowa, dyskusja, studium przypadku, film dydaktyczny z dyskusją</w:t>
      </w:r>
    </w:p>
    <w:p w14:paraId="2D94B5FD" w14:textId="77777777" w:rsidR="008A1FF2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7E15" w14:textId="77777777"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2EFB6EF" w14:textId="77777777"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9B75A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40BF14D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8A1FF2" w:rsidRPr="009C54AE" w14:paraId="6DC5101D" w14:textId="77777777" w:rsidTr="00001B01">
        <w:tc>
          <w:tcPr>
            <w:tcW w:w="1962" w:type="dxa"/>
            <w:vAlign w:val="center"/>
          </w:tcPr>
          <w:p w14:paraId="39350F9C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3A49815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B3140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4D3300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AA5D2B" w14:textId="77777777"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A1FF2" w:rsidRPr="009C54AE" w14:paraId="62C4B1A1" w14:textId="77777777" w:rsidTr="00001B01">
        <w:tc>
          <w:tcPr>
            <w:tcW w:w="1962" w:type="dxa"/>
          </w:tcPr>
          <w:p w14:paraId="3C080C0A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 w:rsidRPr="009F491A">
              <w:rPr>
                <w:b w:val="0"/>
              </w:rPr>
              <w:t>EK_01</w:t>
            </w:r>
          </w:p>
        </w:tc>
        <w:tc>
          <w:tcPr>
            <w:tcW w:w="5441" w:type="dxa"/>
          </w:tcPr>
          <w:p w14:paraId="1BC2BDDE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K</w:t>
            </w:r>
            <w:r w:rsidRPr="009F491A">
              <w:rPr>
                <w:b w:val="0"/>
                <w:smallCaps w:val="0"/>
                <w:color w:val="000000"/>
              </w:rPr>
              <w:t>olokwium</w:t>
            </w:r>
          </w:p>
        </w:tc>
        <w:tc>
          <w:tcPr>
            <w:tcW w:w="2117" w:type="dxa"/>
          </w:tcPr>
          <w:p w14:paraId="18FAA626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w:rsidR="008A1FF2" w:rsidRPr="009C54AE" w14:paraId="223A225D" w14:textId="77777777" w:rsidTr="00001B01">
        <w:tc>
          <w:tcPr>
            <w:tcW w:w="1962" w:type="dxa"/>
          </w:tcPr>
          <w:p w14:paraId="2EDF65AD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</w:t>
            </w:r>
            <w:r w:rsidRPr="009F491A">
              <w:rPr>
                <w:b w:val="0"/>
              </w:rPr>
              <w:t>0</w:t>
            </w:r>
            <w:r>
              <w:rPr>
                <w:b w:val="0"/>
              </w:rPr>
              <w:t>2</w:t>
            </w:r>
          </w:p>
        </w:tc>
        <w:tc>
          <w:tcPr>
            <w:tcW w:w="5441" w:type="dxa"/>
          </w:tcPr>
          <w:p w14:paraId="4B4C5ECF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14:paraId="4BDE178C" w14:textId="77777777"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w:rsidR="00001B01" w:rsidRPr="009C54AE" w14:paraId="77108526" w14:textId="77777777" w:rsidTr="00001B01">
        <w:tc>
          <w:tcPr>
            <w:tcW w:w="1962" w:type="dxa"/>
          </w:tcPr>
          <w:p w14:paraId="2B450EB9" w14:textId="77777777"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EK_03</w:t>
            </w:r>
          </w:p>
        </w:tc>
        <w:tc>
          <w:tcPr>
            <w:tcW w:w="5441" w:type="dxa"/>
          </w:tcPr>
          <w:p w14:paraId="135286E2" w14:textId="0385C378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14:paraId="600D3E01" w14:textId="77777777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w:rsidR="00001B01" w:rsidRPr="009C54AE" w14:paraId="5E8503FC" w14:textId="77777777" w:rsidTr="00001B01">
        <w:tc>
          <w:tcPr>
            <w:tcW w:w="1962" w:type="dxa"/>
          </w:tcPr>
          <w:p w14:paraId="4FD10C5F" w14:textId="77777777"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EK_04</w:t>
            </w:r>
          </w:p>
        </w:tc>
        <w:tc>
          <w:tcPr>
            <w:tcW w:w="5441" w:type="dxa"/>
          </w:tcPr>
          <w:p w14:paraId="21D4853C" w14:textId="0437DD35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14:paraId="710817C6" w14:textId="77777777"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</w:tbl>
    <w:p w14:paraId="3AA855D3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15DE9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4ACA0D0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A1FF2" w:rsidRPr="009C54AE" w14:paraId="7E8E719C" w14:textId="77777777" w:rsidTr="006827B6">
        <w:tc>
          <w:tcPr>
            <w:tcW w:w="9670" w:type="dxa"/>
          </w:tcPr>
          <w:p w14:paraId="7DA23E59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</w:t>
            </w:r>
            <w:r w:rsidRPr="009F491A">
              <w:rPr>
                <w:b w:val="0"/>
                <w:smallCaps w:val="0"/>
              </w:rPr>
              <w:t>ktywność na ćwiczeniach, realizacja zadań domowych, pozytywna ocena z kolokwium -  poprawne wykonanie 60% zadań</w:t>
            </w:r>
          </w:p>
          <w:p w14:paraId="543EE706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14:paraId="0C31B36A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95% do 100%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69BCA200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90% do 94%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49FD88F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dobra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80% do 89%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439169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70 do 79%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522E2A1B" w14:textId="77777777"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60% do 69%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50123A28" w14:textId="77777777"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mniej niż 60 %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664DF409" w14:textId="77777777"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797DF80" w14:textId="77777777"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7866105B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965EF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849D5" w14:textId="3AF12876" w:rsidR="008A1FF2" w:rsidRPr="009C54AE" w:rsidRDefault="003D034C" w:rsidP="008A1FF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A1FF2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2F53935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8A1FF2" w:rsidRPr="009C54AE" w14:paraId="467050D1" w14:textId="77777777" w:rsidTr="006827B6">
        <w:tc>
          <w:tcPr>
            <w:tcW w:w="4962" w:type="dxa"/>
            <w:vAlign w:val="center"/>
          </w:tcPr>
          <w:p w14:paraId="74A0955F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F8F45A9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1FF2" w:rsidRPr="009C54AE" w14:paraId="345F050F" w14:textId="77777777" w:rsidTr="006827B6">
        <w:tc>
          <w:tcPr>
            <w:tcW w:w="4962" w:type="dxa"/>
          </w:tcPr>
          <w:p w14:paraId="5DD93565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E24ADD" w14:textId="38D799EE" w:rsidR="008A1FF2" w:rsidRPr="009C54AE" w:rsidRDefault="00AA08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A1FF2" w:rsidRPr="009C54AE" w14:paraId="35895142" w14:textId="77777777" w:rsidTr="006827B6">
        <w:tc>
          <w:tcPr>
            <w:tcW w:w="4962" w:type="dxa"/>
          </w:tcPr>
          <w:p w14:paraId="3C51E532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D2735A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A0026A" w14:textId="1ABA41A0" w:rsidR="008A1FF2" w:rsidRPr="009C54AE" w:rsidRDefault="00AA08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14:paraId="22D10C73" w14:textId="77777777" w:rsidTr="006827B6">
        <w:tc>
          <w:tcPr>
            <w:tcW w:w="4962" w:type="dxa"/>
          </w:tcPr>
          <w:p w14:paraId="6FFF2604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626DE0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1DFF1F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14:paraId="012EAB83" w14:textId="77777777" w:rsidTr="006827B6">
        <w:tc>
          <w:tcPr>
            <w:tcW w:w="4962" w:type="dxa"/>
          </w:tcPr>
          <w:p w14:paraId="48D7567E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1DFAE4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A1FF2" w:rsidRPr="009C54AE" w14:paraId="7B099BC2" w14:textId="77777777" w:rsidTr="006827B6">
        <w:tc>
          <w:tcPr>
            <w:tcW w:w="4962" w:type="dxa"/>
          </w:tcPr>
          <w:p w14:paraId="76767A48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3E171E" w14:textId="77777777"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A954B8" w14:textId="77777777"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23D86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31E526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C30B4B4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A1FF2" w:rsidRPr="009C54AE" w14:paraId="50E79D54" w14:textId="77777777" w:rsidTr="006827B6">
        <w:trPr>
          <w:trHeight w:val="397"/>
        </w:trPr>
        <w:tc>
          <w:tcPr>
            <w:tcW w:w="3544" w:type="dxa"/>
          </w:tcPr>
          <w:p w14:paraId="13912553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51A304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638E">
              <w:t>Nie dotyczy</w:t>
            </w:r>
          </w:p>
        </w:tc>
      </w:tr>
      <w:tr w:rsidR="008A1FF2" w:rsidRPr="009C54AE" w14:paraId="0CFCF3FD" w14:textId="77777777" w:rsidTr="006827B6">
        <w:trPr>
          <w:trHeight w:val="397"/>
        </w:trPr>
        <w:tc>
          <w:tcPr>
            <w:tcW w:w="3544" w:type="dxa"/>
          </w:tcPr>
          <w:p w14:paraId="608B874A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D211AD" w14:textId="77777777"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38E">
              <w:t>Nie dotyczy</w:t>
            </w:r>
          </w:p>
        </w:tc>
      </w:tr>
    </w:tbl>
    <w:p w14:paraId="5F28F817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279A0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CC0BED9" w14:textId="77777777"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15"/>
      </w:tblGrid>
      <w:tr w:rsidR="008A1FF2" w14:paraId="2E222E8A" w14:textId="77777777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6EDC" w14:textId="77777777" w:rsidR="008A1FF2" w:rsidRPr="0028620B" w:rsidRDefault="008A1FF2" w:rsidP="006827B6">
            <w:pPr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28620B">
              <w:rPr>
                <w:rFonts w:ascii="Corbel" w:eastAsia="Corbel" w:hAnsi="Corbel" w:cs="Corbel"/>
                <w:b/>
                <w:bCs/>
                <w:smallCaps/>
                <w:color w:val="000000"/>
                <w:sz w:val="24"/>
                <w:szCs w:val="24"/>
              </w:rPr>
              <w:t>Literatura podstawowa:</w:t>
            </w:r>
          </w:p>
          <w:p w14:paraId="19B7DA92" w14:textId="77777777" w:rsidR="008A1FF2" w:rsidRPr="0028620B" w:rsidRDefault="008A1FF2" w:rsidP="006827B6">
            <w:pPr>
              <w:spacing w:line="360" w:lineRule="auto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>Milczanowski M</w:t>
            </w: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Syndrom efektu Lucyfera w polityce międzykulturowej – wnioski dla Europy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Politeja vol 17, no 3 (66), 2020, s. 199-210</w:t>
            </w:r>
          </w:p>
          <w:p w14:paraId="3D48D50D" w14:textId="77777777"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Zimbardo P.,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Efekt Lucyfera, dlaczego dobrzy ludzie czynią zło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Warszawa 2008.</w:t>
            </w:r>
          </w:p>
        </w:tc>
      </w:tr>
      <w:tr w:rsidR="008A1FF2" w14:paraId="795EF679" w14:textId="77777777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01D4D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Literatura uzupełniająca: </w:t>
            </w:r>
          </w:p>
          <w:p w14:paraId="32510384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Konflikt międzykulturowy w firmie,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[w:] Case study,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198-205</w:t>
            </w:r>
          </w:p>
          <w:p w14:paraId="6900B232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Trzy bitwy - przykłady szczególnej mobilizacji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[w:] Case study,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191-198.</w:t>
            </w:r>
          </w:p>
          <w:p w14:paraId="5AC120CC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Milgram S., Behavioral Study of Obedience,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Journal of Abnormal Psychology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67, 1963. </w:t>
            </w:r>
          </w:p>
          <w:p w14:paraId="3E141CE2" w14:textId="77777777"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lastRenderedPageBreak/>
              <w:t xml:space="preserve">Peters W.,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A Class Divided Then and Now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(expanded ed.), </w:t>
            </w:r>
            <w:r w:rsidRPr="47252095">
              <w:rPr>
                <w:rFonts w:cs="Calibri"/>
                <w:color w:val="333333"/>
                <w:sz w:val="24"/>
                <w:szCs w:val="24"/>
                <w:lang w:val="en-US"/>
              </w:rPr>
              <w:t xml:space="preserve">Yale University Press: 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>New Haven, 1985</w:t>
            </w:r>
          </w:p>
          <w:p w14:paraId="24A4DDB9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Wojciszke B.,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Psychologia społeczna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Scholar: Warszawa 2015.</w:t>
            </w:r>
          </w:p>
          <w:p w14:paraId="63DAD0F4" w14:textId="77777777"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</w:rPr>
              <w:t>Zimbardo P., Paradoks czasu, PWN: Warszawa 2017.</w:t>
            </w:r>
          </w:p>
          <w:p w14:paraId="5C8F1D2C" w14:textId="77777777"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</w:rPr>
              <w:t>Zimbardo P, Psychologia i życie, PWN: Warszawa 1999.</w:t>
            </w:r>
          </w:p>
        </w:tc>
      </w:tr>
    </w:tbl>
    <w:p w14:paraId="4B2289D3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14:paraId="070E45E3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BCDF6" w14:textId="77777777"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0635206" w14:textId="77777777" w:rsidR="00415336" w:rsidRDefault="00415336"/>
    <w:sectPr w:rsidR="00415336" w:rsidSect="00ED5C0B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C0A7F" w14:textId="77777777" w:rsidR="00C1157A" w:rsidRDefault="00C1157A" w:rsidP="008A1FF2">
      <w:pPr>
        <w:spacing w:after="0" w:line="240" w:lineRule="auto"/>
      </w:pPr>
      <w:r>
        <w:separator/>
      </w:r>
    </w:p>
  </w:endnote>
  <w:endnote w:type="continuationSeparator" w:id="0">
    <w:p w14:paraId="1A302B22" w14:textId="77777777" w:rsidR="00C1157A" w:rsidRDefault="00C1157A" w:rsidP="008A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A9B9D" w14:textId="77777777" w:rsidR="00C1157A" w:rsidRDefault="00C1157A" w:rsidP="008A1FF2">
      <w:pPr>
        <w:spacing w:after="0" w:line="240" w:lineRule="auto"/>
      </w:pPr>
      <w:r>
        <w:separator/>
      </w:r>
    </w:p>
  </w:footnote>
  <w:footnote w:type="continuationSeparator" w:id="0">
    <w:p w14:paraId="38A5DF2C" w14:textId="77777777" w:rsidR="00C1157A" w:rsidRDefault="00C1157A" w:rsidP="008A1FF2">
      <w:pPr>
        <w:spacing w:after="0" w:line="240" w:lineRule="auto"/>
      </w:pPr>
      <w:r>
        <w:continuationSeparator/>
      </w:r>
    </w:p>
  </w:footnote>
  <w:footnote w:id="1">
    <w:p w14:paraId="79392E8E" w14:textId="77777777" w:rsidR="008A1FF2" w:rsidRDefault="008A1FF2" w:rsidP="008A1F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4201BBA"/>
    <w:multiLevelType w:val="hybridMultilevel"/>
    <w:tmpl w:val="A836AB9E"/>
    <w:lvl w:ilvl="0" w:tplc="4466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44B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242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732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862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FA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F06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2F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0C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61330870">
    <w:abstractNumId w:val="0"/>
  </w:num>
  <w:num w:numId="2" w16cid:durableId="1471241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05"/>
    <w:rsid w:val="00001B01"/>
    <w:rsid w:val="000C64EE"/>
    <w:rsid w:val="001C5025"/>
    <w:rsid w:val="00321E2A"/>
    <w:rsid w:val="003D034C"/>
    <w:rsid w:val="00415336"/>
    <w:rsid w:val="00437E34"/>
    <w:rsid w:val="004D7805"/>
    <w:rsid w:val="0059082C"/>
    <w:rsid w:val="008A1FF2"/>
    <w:rsid w:val="008A21DE"/>
    <w:rsid w:val="009D3E06"/>
    <w:rsid w:val="00A10F68"/>
    <w:rsid w:val="00AA0857"/>
    <w:rsid w:val="00C1157A"/>
    <w:rsid w:val="00C44D40"/>
    <w:rsid w:val="00C76F3D"/>
    <w:rsid w:val="00C942C6"/>
    <w:rsid w:val="00E04071"/>
    <w:rsid w:val="00E2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2708D"/>
  <w15:chartTrackingRefBased/>
  <w15:docId w15:val="{3BC5E814-48A7-4BFE-8990-648221A8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F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A1F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A1F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FF2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A1FF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8A1F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A1F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A1F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A1F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A1F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8A1FF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F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F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6</cp:revision>
  <dcterms:created xsi:type="dcterms:W3CDTF">2022-11-01T07:39:00Z</dcterms:created>
  <dcterms:modified xsi:type="dcterms:W3CDTF">2024-01-17T07:18:00Z</dcterms:modified>
</cp:coreProperties>
</file>